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Верховный суд России в своем свежем обзоре судебной практики разъяснил принципиальную вещь: тот, кто дал взятку, не вправе претендовать на возврат денег после осуждения взяточника. Эти деньги конфискуются государством.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Примером стало конкретное дело. Некая строительная фирма построила два коттеджа полковнику миграционной службы. Криминал был в том, что дома фирма строила за свой счет, потратив на них более 5,7 миллиона рублей.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Что фирма получила взамен, догадаться нетрудно. Среди строителей немало приезжих, в том числе иностранцев, и их проблемы с документами стали легко решаться. Не будь это коррупцией, все было бы хорошо.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Карьера полковника закончилась печально. В прошлом году его осудили на пять лет колонии со штрафом в 500 тысяч рублей. А глава строительной фирмы, пользуясь случаем, попытался вернуть потраченные средства. В суде он заявил, что, мол, взятки с него вымогали, а потому просит взыскать с бывшего гражданина начальника материальный ущерб: все деньги, потраченные на мзду, в том числе те 5,7 миллиона, что ушли на строительство коттеджа.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Суд отказал потерпевшему в его требованиях, а деньги конфисковал в доход государства. Кстати, сам факт, что главу строительной фирмы признали потерпевшим, в какой-то мере было для него везением. При взятке преступление совершают обе стороны.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Де юре виновны и рука дающая, и рука берущая.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Правда, на скамью подсудимых, как правило, садится какая-то одна сторона: такова специфика подобных дел. Другая сторона обычно помогает следствию и освобождается от уголовной ответственности.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Хотя потерпевший настаивал на том, что был вынужден тратить на полковника миллионы, суд ему не поверил. Нередко подобные вещи происходят по обоюдному согласию. В данном случае полковник обустраивал семью (дома предназначались его сыну и дочери), а компания получала возможность успешно вести бизнес, привлекать мигрантов. Разве кому-то что-то не нравилось, пока схема не вскрылась? Как установило следствие, за счет фирмы были возведены трех- и двухэтажный коттеджи с отдельно стоящими банями и встроенными гаражами. Разумеется, все это было скрыто за высоким забором.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Как сказано в материалах суда, строительство коттеджей проводилось без составления проектно-сметной документации, дома возводились на основании эскизов и имеющихся у компании проектных наработок с надписями на турецком языке. Причем на строительство коттеджей направлялась часть материалов, предназначенных для основного объекта - строящегося компанией 19-этажного жилого дома.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Люди, покупавшие в новостройке квартиры, даже и не догадывались, что невольно делились бетоном с детьми полковника миграционной службы.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Сам гражданин начальник вину отрицал. Но суд счел доказательства обвинения убедительными. Отправить полковника за решетку помогли в том числе показания главы строительной компании. Тем не менее помощь </w:t>
      </w:r>
      <w:r>
        <w:rPr>
          <w:rStyle w:val="a3"/>
          <w:i w:val="0"/>
          <w:sz w:val="28"/>
          <w:szCs w:val="28"/>
        </w:rPr>
        <w:lastRenderedPageBreak/>
        <w:t>следствию не означает, что тому, кто дал взятку, надо возмещать убытки. Как пояснил Верховный суд России, несмотря на то обстоятельство, что в отношении главы строительной фирмы отказано в возбуждении уголовного дела по УК "Дача взятки", он не вправе претендовать на возвращение ценностей, переданных осужденному в виде взятки.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"Ценности и иное имущество, полученные в результате совершения преступления, предусмотренного статьей 290 УК РФ "Получение взятки", подлежат конфискации, то есть принудительному безвозмездному изъятию и обращению в собственность государства", говорится в обзоре судебной практики. Так что тот, кто несет конверт, должен помнить: он рискует и свободой, и деньгами.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По данным Судебного департамента при Верховном суде России, в прошлом году за взятки были осуждены 1845 человек. А за дачу взятки были наказаны 5352 человека. Такое соотношение - что дающих судят чаще - сохраняется уже много лет. Предлагать мзду сегодня становится опасно. </w:t>
      </w:r>
      <w:proofErr w:type="spellStart"/>
      <w:r>
        <w:rPr>
          <w:rStyle w:val="a3"/>
          <w:i w:val="0"/>
          <w:sz w:val="28"/>
          <w:szCs w:val="28"/>
        </w:rPr>
        <w:t>Антикоррупционные</w:t>
      </w:r>
      <w:proofErr w:type="spellEnd"/>
      <w:r>
        <w:rPr>
          <w:rStyle w:val="a3"/>
          <w:i w:val="0"/>
          <w:sz w:val="28"/>
          <w:szCs w:val="28"/>
        </w:rPr>
        <w:t xml:space="preserve"> программы, внедренные во многих ведомствах, привели к тому, что чиновники все чаще сообщают кому следует о попытках подкупа. В таком случае гражданин начальник полностью чист, он поступил, как и следует по закону. А обычный гражданин отправляется за решетку.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Например, в прошлом году суд отправил на четыре месяца колонии 53-летнего жителя Томска, попытавшего на вокзале откупиться от сотрудника полиции. Гражданин курил в неположенном месте, и ему грозил административный штраф. Но после того, как курильщик сунул деньги сержанту, у него начались по-настоящему большие проблемы.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Если же государственный чин не смог устоять перед соблазном, то проблемы могут начаться уже у него. Имущество, нажитое коррупционным путем, должно быть конфисковано.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Интересно, что время от времени в Госдуме появляются законопроекты, предлагающие ввести более широкую конфискацию, то есть забирать у человека все, что можно. Идея популярная, но небесспорная. Многие эксперты считают правильными именно нынешние нормы, когда конфискации подлежит лишь то, что получено от преступления.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своем обзоре Верховный суд коснулся и этого вопроса: он пояснил, что если сложились честные и нечестные доходы, то надо отделить одно от другого и забрать только плохое. Например, неправедные доходы перечислялись человеку на </w:t>
      </w:r>
      <w:proofErr w:type="spellStart"/>
      <w:r>
        <w:rPr>
          <w:rStyle w:val="a3"/>
          <w:i w:val="0"/>
          <w:sz w:val="28"/>
          <w:szCs w:val="28"/>
        </w:rPr>
        <w:t>зарплатную</w:t>
      </w:r>
      <w:proofErr w:type="spellEnd"/>
      <w:r>
        <w:rPr>
          <w:rStyle w:val="a3"/>
          <w:i w:val="0"/>
          <w:sz w:val="28"/>
          <w:szCs w:val="28"/>
        </w:rPr>
        <w:t xml:space="preserve"> карточку. Нижестоящие суды конфисковали все средства, что там были. Верховный суд отправил дело на новое рассмотрение и объяснил, что надо разобраться, где зарплата, а где преступные средства.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Закон упростил процедуру взыскания долгов по налогам</w:t>
      </w:r>
    </w:p>
    <w:p w:rsidR="00986AF2" w:rsidRDefault="00986AF2" w:rsidP="00986AF2">
      <w:pPr>
        <w:jc w:val="both"/>
        <w:rPr>
          <w:rStyle w:val="a3"/>
          <w:i w:val="0"/>
          <w:sz w:val="28"/>
          <w:szCs w:val="28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AF2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1139"/>
    <w:rsid w:val="000617F0"/>
    <w:rsid w:val="00061C3F"/>
    <w:rsid w:val="00062090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07"/>
    <w:rsid w:val="001F002B"/>
    <w:rsid w:val="001F0154"/>
    <w:rsid w:val="001F08A7"/>
    <w:rsid w:val="001F0FCD"/>
    <w:rsid w:val="001F12CF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00B"/>
    <w:rsid w:val="00206155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CDB"/>
    <w:rsid w:val="00466D3A"/>
    <w:rsid w:val="00466F9C"/>
    <w:rsid w:val="00467134"/>
    <w:rsid w:val="00467B9F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B40"/>
    <w:rsid w:val="004A1D85"/>
    <w:rsid w:val="004A285C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6A6"/>
    <w:rsid w:val="005609A0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639"/>
    <w:rsid w:val="00564B60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8A3"/>
    <w:rsid w:val="005F5E27"/>
    <w:rsid w:val="005F60AA"/>
    <w:rsid w:val="005F61EC"/>
    <w:rsid w:val="005F6526"/>
    <w:rsid w:val="005F69D4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765A"/>
    <w:rsid w:val="0064782C"/>
    <w:rsid w:val="006478C2"/>
    <w:rsid w:val="0065038E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5A2"/>
    <w:rsid w:val="006F68FB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A90"/>
    <w:rsid w:val="0085734F"/>
    <w:rsid w:val="00857E9B"/>
    <w:rsid w:val="00860001"/>
    <w:rsid w:val="008603BF"/>
    <w:rsid w:val="00860816"/>
    <w:rsid w:val="008609CB"/>
    <w:rsid w:val="00860BC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73DD"/>
    <w:rsid w:val="008F7AA9"/>
    <w:rsid w:val="008F7B05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6AF2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AEF"/>
    <w:rsid w:val="00AC6BEC"/>
    <w:rsid w:val="00AC6F9F"/>
    <w:rsid w:val="00AC7134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543"/>
    <w:rsid w:val="00AF37F8"/>
    <w:rsid w:val="00AF3A0B"/>
    <w:rsid w:val="00AF3A78"/>
    <w:rsid w:val="00AF3DB7"/>
    <w:rsid w:val="00AF3FBF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105B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4B0"/>
    <w:rsid w:val="00C414EC"/>
    <w:rsid w:val="00C41FC5"/>
    <w:rsid w:val="00C421B6"/>
    <w:rsid w:val="00C4261E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B37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25D"/>
    <w:rsid w:val="00D154E0"/>
    <w:rsid w:val="00D15721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C47"/>
    <w:rsid w:val="00D33FC8"/>
    <w:rsid w:val="00D3405E"/>
    <w:rsid w:val="00D3443B"/>
    <w:rsid w:val="00D3523B"/>
    <w:rsid w:val="00D354E3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749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86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Гульфира</cp:lastModifiedBy>
  <cp:revision>2</cp:revision>
  <dcterms:created xsi:type="dcterms:W3CDTF">2016-05-26T15:09:00Z</dcterms:created>
  <dcterms:modified xsi:type="dcterms:W3CDTF">2016-05-26T15:09:00Z</dcterms:modified>
</cp:coreProperties>
</file>