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74" w:rsidRPr="0032178E" w:rsidRDefault="005D1E74" w:rsidP="008813E7">
      <w:pPr>
        <w:ind w:firstLine="709"/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47"/>
        <w:gridCol w:w="2390"/>
        <w:gridCol w:w="3699"/>
      </w:tblGrid>
      <w:tr w:rsidR="00633E9B" w:rsidRPr="00633E9B" w:rsidTr="0088456D">
        <w:trPr>
          <w:trHeight w:val="2157"/>
        </w:trPr>
        <w:tc>
          <w:tcPr>
            <w:tcW w:w="3847" w:type="dxa"/>
          </w:tcPr>
          <w:p w:rsidR="00633E9B" w:rsidRPr="00633E9B" w:rsidRDefault="00633E9B" w:rsidP="0088456D">
            <w:pPr>
              <w:pStyle w:val="1"/>
              <w:ind w:left="176" w:firstLine="0"/>
              <w:rPr>
                <w:b w:val="0"/>
                <w:sz w:val="20"/>
              </w:rPr>
            </w:pPr>
            <w:r w:rsidRPr="00633E9B">
              <w:rPr>
                <w:b w:val="0"/>
                <w:sz w:val="20"/>
              </w:rPr>
              <w:t xml:space="preserve">  Башкортостан Республикаһы</w:t>
            </w:r>
          </w:p>
          <w:p w:rsidR="00633E9B" w:rsidRPr="00633E9B" w:rsidRDefault="00633E9B" w:rsidP="0088456D">
            <w:pPr>
              <w:ind w:left="176"/>
              <w:jc w:val="center"/>
            </w:pPr>
            <w:r w:rsidRPr="00633E9B">
              <w:t xml:space="preserve">Дүртөйлө районы </w:t>
            </w:r>
          </w:p>
          <w:p w:rsidR="00633E9B" w:rsidRPr="00633E9B" w:rsidRDefault="00633E9B" w:rsidP="0088456D">
            <w:pPr>
              <w:ind w:left="176"/>
              <w:jc w:val="center"/>
            </w:pPr>
            <w:proofErr w:type="spellStart"/>
            <w:r w:rsidRPr="00633E9B">
              <w:t>муниципаль</w:t>
            </w:r>
            <w:proofErr w:type="spellEnd"/>
            <w:r w:rsidRPr="00633E9B">
              <w:t xml:space="preserve"> районының </w:t>
            </w:r>
          </w:p>
          <w:p w:rsidR="00633E9B" w:rsidRPr="00633E9B" w:rsidRDefault="00633E9B" w:rsidP="0088456D">
            <w:pPr>
              <w:ind w:left="176"/>
              <w:jc w:val="center"/>
            </w:pPr>
            <w:r w:rsidRPr="00633E9B">
              <w:t xml:space="preserve">Күккуян </w:t>
            </w:r>
            <w:proofErr w:type="spellStart"/>
            <w:r w:rsidRPr="00633E9B">
              <w:t>ауыл</w:t>
            </w:r>
            <w:proofErr w:type="spellEnd"/>
            <w:r w:rsidRPr="00633E9B">
              <w:t xml:space="preserve"> советы</w:t>
            </w:r>
          </w:p>
          <w:p w:rsidR="00633E9B" w:rsidRPr="00633E9B" w:rsidRDefault="00633E9B" w:rsidP="0088456D">
            <w:pPr>
              <w:ind w:left="176"/>
              <w:jc w:val="center"/>
            </w:pPr>
            <w:proofErr w:type="spellStart"/>
            <w:r w:rsidRPr="00633E9B">
              <w:t>ауыл</w:t>
            </w:r>
            <w:proofErr w:type="spellEnd"/>
            <w:r w:rsidRPr="00633E9B">
              <w:t xml:space="preserve"> билә</w:t>
            </w:r>
            <w:proofErr w:type="gramStart"/>
            <w:r w:rsidRPr="00633E9B">
              <w:t>м</w:t>
            </w:r>
            <w:proofErr w:type="gramEnd"/>
            <w:r w:rsidRPr="00633E9B">
              <w:t>әһе хакимиәте</w:t>
            </w:r>
          </w:p>
          <w:p w:rsidR="00633E9B" w:rsidRPr="00633E9B" w:rsidRDefault="00633E9B" w:rsidP="0088456D">
            <w:pPr>
              <w:pStyle w:val="1"/>
              <w:ind w:left="176" w:firstLine="0"/>
              <w:rPr>
                <w:b w:val="0"/>
                <w:sz w:val="20"/>
              </w:rPr>
            </w:pPr>
            <w:r w:rsidRPr="00633E9B">
              <w:rPr>
                <w:b w:val="0"/>
                <w:sz w:val="20"/>
              </w:rPr>
              <w:t xml:space="preserve">  </w:t>
            </w:r>
            <w:proofErr w:type="gramStart"/>
            <w:r w:rsidRPr="00633E9B">
              <w:rPr>
                <w:b w:val="0"/>
                <w:sz w:val="20"/>
              </w:rPr>
              <w:t>(Башкортостан Республикаһы</w:t>
            </w:r>
            <w:proofErr w:type="gramEnd"/>
          </w:p>
          <w:p w:rsidR="00633E9B" w:rsidRPr="00633E9B" w:rsidRDefault="00633E9B" w:rsidP="0088456D">
            <w:pPr>
              <w:ind w:left="176"/>
              <w:jc w:val="center"/>
            </w:pPr>
            <w:r w:rsidRPr="00633E9B">
              <w:t xml:space="preserve">Дүртөйлө районы </w:t>
            </w:r>
          </w:p>
          <w:p w:rsidR="00633E9B" w:rsidRPr="00633E9B" w:rsidRDefault="00633E9B" w:rsidP="0088456D">
            <w:pPr>
              <w:ind w:left="176"/>
              <w:jc w:val="center"/>
            </w:pPr>
            <w:proofErr w:type="gramStart"/>
            <w:r w:rsidRPr="00633E9B">
              <w:t xml:space="preserve">Күккуян </w:t>
            </w:r>
            <w:proofErr w:type="spellStart"/>
            <w:r w:rsidRPr="00633E9B">
              <w:t>ауыл</w:t>
            </w:r>
            <w:proofErr w:type="spellEnd"/>
            <w:r w:rsidRPr="00633E9B">
              <w:t xml:space="preserve"> биләмәһе хакимиәте)</w:t>
            </w:r>
            <w:proofErr w:type="gramEnd"/>
          </w:p>
          <w:p w:rsidR="00633E9B" w:rsidRPr="00633E9B" w:rsidRDefault="00633E9B" w:rsidP="0088456D">
            <w:pPr>
              <w:pStyle w:val="1"/>
              <w:ind w:left="176" w:firstLine="0"/>
              <w:rPr>
                <w:b w:val="0"/>
              </w:rPr>
            </w:pPr>
          </w:p>
          <w:p w:rsidR="00633E9B" w:rsidRPr="00633E9B" w:rsidRDefault="00633E9B" w:rsidP="0088456D">
            <w:pPr>
              <w:ind w:left="176"/>
              <w:jc w:val="center"/>
            </w:pPr>
            <w:r w:rsidRPr="00633E9B">
              <w:pict>
                <v:line id="_x0000_s1026" style="position:absolute;left:0;text-align:left;z-index:251658240" from="-2.25pt,2.6pt" to="449.4pt,2.6pt" strokeweight="4.5pt">
                  <v:stroke linestyle="thickThin"/>
                </v:line>
              </w:pict>
            </w:r>
          </w:p>
          <w:p w:rsidR="00633E9B" w:rsidRPr="00633E9B" w:rsidRDefault="00633E9B" w:rsidP="0088456D">
            <w:pPr>
              <w:ind w:left="176"/>
              <w:jc w:val="center"/>
            </w:pPr>
          </w:p>
        </w:tc>
        <w:tc>
          <w:tcPr>
            <w:tcW w:w="2390" w:type="dxa"/>
            <w:hideMark/>
          </w:tcPr>
          <w:p w:rsidR="00633E9B" w:rsidRPr="00633E9B" w:rsidRDefault="00633E9B" w:rsidP="0088456D">
            <w:pPr>
              <w:ind w:left="176"/>
              <w:jc w:val="center"/>
            </w:pPr>
            <w:r w:rsidRPr="00633E9B">
              <w:rPr>
                <w:noProof/>
              </w:rPr>
              <w:drawing>
                <wp:inline distT="0" distB="0" distL="0" distR="0">
                  <wp:extent cx="816610" cy="80454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633E9B" w:rsidRPr="00633E9B" w:rsidRDefault="00633E9B" w:rsidP="0088456D">
            <w:pPr>
              <w:ind w:left="176"/>
              <w:jc w:val="center"/>
            </w:pPr>
            <w:r w:rsidRPr="00633E9B">
              <w:t>Администрация  сельского поселения</w:t>
            </w:r>
          </w:p>
          <w:p w:rsidR="00633E9B" w:rsidRPr="00633E9B" w:rsidRDefault="00633E9B" w:rsidP="0088456D">
            <w:pPr>
              <w:ind w:left="176"/>
              <w:jc w:val="center"/>
            </w:pPr>
            <w:proofErr w:type="spellStart"/>
            <w:r w:rsidRPr="00633E9B">
              <w:t>Куккуяновский</w:t>
            </w:r>
            <w:proofErr w:type="spellEnd"/>
            <w:r w:rsidRPr="00633E9B">
              <w:t xml:space="preserve"> сельсовет муниципального района</w:t>
            </w:r>
          </w:p>
          <w:p w:rsidR="00633E9B" w:rsidRPr="00633E9B" w:rsidRDefault="00633E9B" w:rsidP="0088456D">
            <w:pPr>
              <w:ind w:left="176"/>
              <w:jc w:val="center"/>
            </w:pPr>
            <w:r w:rsidRPr="00633E9B">
              <w:t xml:space="preserve"> </w:t>
            </w:r>
            <w:proofErr w:type="spellStart"/>
            <w:r w:rsidRPr="00633E9B">
              <w:t>Дюртюлинский</w:t>
            </w:r>
            <w:proofErr w:type="spellEnd"/>
            <w:r w:rsidRPr="00633E9B">
              <w:t xml:space="preserve"> район</w:t>
            </w:r>
          </w:p>
          <w:p w:rsidR="00633E9B" w:rsidRPr="00633E9B" w:rsidRDefault="00633E9B" w:rsidP="0088456D">
            <w:pPr>
              <w:ind w:left="176"/>
              <w:jc w:val="center"/>
            </w:pPr>
            <w:r w:rsidRPr="00633E9B">
              <w:t>Республики Башкортостан.</w:t>
            </w:r>
          </w:p>
          <w:p w:rsidR="00633E9B" w:rsidRPr="00633E9B" w:rsidRDefault="00633E9B" w:rsidP="0088456D">
            <w:pPr>
              <w:ind w:left="176"/>
              <w:jc w:val="center"/>
            </w:pPr>
            <w:proofErr w:type="gramStart"/>
            <w:r w:rsidRPr="00633E9B">
              <w:t>(</w:t>
            </w:r>
            <w:proofErr w:type="spellStart"/>
            <w:r w:rsidRPr="00633E9B">
              <w:t>Куккуяновский</w:t>
            </w:r>
            <w:proofErr w:type="spellEnd"/>
            <w:r w:rsidRPr="00633E9B">
              <w:t xml:space="preserve"> сельсовет </w:t>
            </w:r>
            <w:proofErr w:type="spellStart"/>
            <w:r w:rsidRPr="00633E9B">
              <w:t>Дюртюлинского</w:t>
            </w:r>
            <w:proofErr w:type="spellEnd"/>
            <w:r w:rsidRPr="00633E9B">
              <w:t xml:space="preserve"> района</w:t>
            </w:r>
            <w:proofErr w:type="gramEnd"/>
          </w:p>
          <w:p w:rsidR="00633E9B" w:rsidRPr="00633E9B" w:rsidRDefault="00633E9B" w:rsidP="0088456D">
            <w:pPr>
              <w:ind w:left="176"/>
              <w:jc w:val="center"/>
            </w:pPr>
            <w:proofErr w:type="gramStart"/>
            <w:r w:rsidRPr="00633E9B">
              <w:t>Республики Башкортостан)</w:t>
            </w:r>
            <w:proofErr w:type="gramEnd"/>
          </w:p>
          <w:p w:rsidR="00633E9B" w:rsidRPr="00633E9B" w:rsidRDefault="00633E9B" w:rsidP="0088456D">
            <w:pPr>
              <w:ind w:left="176"/>
              <w:jc w:val="center"/>
            </w:pPr>
          </w:p>
        </w:tc>
      </w:tr>
    </w:tbl>
    <w:p w:rsidR="00633E9B" w:rsidRPr="00633E9B" w:rsidRDefault="00633E9B" w:rsidP="00633E9B">
      <w:pPr>
        <w:pStyle w:val="1"/>
        <w:ind w:left="0" w:firstLine="0"/>
        <w:jc w:val="left"/>
        <w:rPr>
          <w:b w:val="0"/>
          <w:bCs w:val="0"/>
          <w:sz w:val="28"/>
          <w:szCs w:val="28"/>
        </w:rPr>
      </w:pPr>
      <w:r w:rsidRPr="00633E9B">
        <w:rPr>
          <w:b w:val="0"/>
          <w:sz w:val="28"/>
          <w:szCs w:val="28"/>
        </w:rPr>
        <w:t>БОЙОРОК</w:t>
      </w:r>
      <w:r w:rsidRPr="00633E9B">
        <w:rPr>
          <w:b w:val="0"/>
          <w:sz w:val="28"/>
          <w:szCs w:val="28"/>
        </w:rPr>
        <w:tab/>
      </w:r>
      <w:r w:rsidRPr="00633E9B">
        <w:rPr>
          <w:b w:val="0"/>
          <w:sz w:val="28"/>
          <w:szCs w:val="28"/>
        </w:rPr>
        <w:tab/>
      </w:r>
      <w:r w:rsidRPr="00633E9B">
        <w:rPr>
          <w:b w:val="0"/>
          <w:sz w:val="28"/>
          <w:szCs w:val="28"/>
        </w:rPr>
        <w:tab/>
      </w:r>
      <w:r w:rsidRPr="00633E9B">
        <w:rPr>
          <w:b w:val="0"/>
          <w:sz w:val="28"/>
          <w:szCs w:val="28"/>
        </w:rPr>
        <w:tab/>
      </w:r>
      <w:r w:rsidRPr="00633E9B">
        <w:rPr>
          <w:b w:val="0"/>
          <w:sz w:val="28"/>
          <w:szCs w:val="28"/>
        </w:rPr>
        <w:tab/>
        <w:t xml:space="preserve">                        РАСПОРЯЖЕНИЕ</w:t>
      </w:r>
      <w:r w:rsidRPr="00633E9B">
        <w:rPr>
          <w:b w:val="0"/>
          <w:sz w:val="28"/>
          <w:szCs w:val="28"/>
        </w:rPr>
        <w:tab/>
      </w:r>
      <w:r w:rsidRPr="00633E9B">
        <w:rPr>
          <w:b w:val="0"/>
          <w:sz w:val="28"/>
          <w:szCs w:val="28"/>
        </w:rPr>
        <w:tab/>
      </w:r>
    </w:p>
    <w:p w:rsidR="00633E9B" w:rsidRPr="00633E9B" w:rsidRDefault="00633E9B" w:rsidP="00633E9B">
      <w:pPr>
        <w:rPr>
          <w:sz w:val="28"/>
          <w:szCs w:val="28"/>
        </w:rPr>
      </w:pPr>
      <w:r w:rsidRPr="00633E9B">
        <w:rPr>
          <w:sz w:val="28"/>
          <w:szCs w:val="28"/>
        </w:rPr>
        <w:t xml:space="preserve">«26»августа 2019 г.        </w:t>
      </w:r>
    </w:p>
    <w:p w:rsidR="00633E9B" w:rsidRPr="00633E9B" w:rsidRDefault="00633E9B" w:rsidP="00633E9B">
      <w:pPr>
        <w:rPr>
          <w:sz w:val="28"/>
          <w:szCs w:val="28"/>
        </w:rPr>
      </w:pPr>
      <w:r w:rsidRPr="00633E9B">
        <w:rPr>
          <w:sz w:val="28"/>
          <w:szCs w:val="28"/>
        </w:rPr>
        <w:t>№19</w:t>
      </w:r>
    </w:p>
    <w:p w:rsidR="00633E9B" w:rsidRPr="00EA5BB0" w:rsidRDefault="00633E9B" w:rsidP="00633E9B">
      <w:pPr>
        <w:rPr>
          <w:b/>
          <w:sz w:val="28"/>
          <w:szCs w:val="28"/>
        </w:rPr>
      </w:pPr>
    </w:p>
    <w:p w:rsidR="0033532F" w:rsidRPr="007A5B03" w:rsidRDefault="005B7DC9" w:rsidP="008813E7">
      <w:pPr>
        <w:ind w:firstLine="709"/>
        <w:jc w:val="center"/>
        <w:rPr>
          <w:b/>
          <w:szCs w:val="24"/>
        </w:rPr>
      </w:pPr>
      <w:r w:rsidRPr="007A5B03">
        <w:rPr>
          <w:b/>
          <w:szCs w:val="24"/>
        </w:rPr>
        <w:t>Об утверждении мест хранения материальных носителей персональных данных</w:t>
      </w:r>
    </w:p>
    <w:p w:rsidR="005B7DC9" w:rsidRPr="0047544B" w:rsidRDefault="005B7DC9" w:rsidP="008813E7">
      <w:pPr>
        <w:ind w:firstLine="709"/>
        <w:jc w:val="center"/>
        <w:rPr>
          <w:color w:val="548DD4"/>
          <w:szCs w:val="24"/>
        </w:rPr>
      </w:pPr>
    </w:p>
    <w:p w:rsidR="005B7DC9" w:rsidRPr="007A5B03" w:rsidRDefault="005B7DC9" w:rsidP="008813E7">
      <w:pPr>
        <w:spacing w:after="120"/>
        <w:ind w:firstLine="720"/>
        <w:jc w:val="both"/>
        <w:rPr>
          <w:szCs w:val="24"/>
        </w:rPr>
      </w:pPr>
      <w:r w:rsidRPr="007A5B03">
        <w:rPr>
          <w:szCs w:val="24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44CBD">
        <w:rPr>
          <w:szCs w:val="24"/>
        </w:rPr>
        <w:t>распоряжаюсь</w:t>
      </w:r>
      <w:r w:rsidRPr="007A5B03">
        <w:rPr>
          <w:szCs w:val="24"/>
        </w:rPr>
        <w:t>:</w:t>
      </w:r>
    </w:p>
    <w:p w:rsidR="005B7DC9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Cs w:val="24"/>
        </w:rPr>
      </w:pPr>
      <w:r w:rsidRPr="007A5B03">
        <w:rPr>
          <w:szCs w:val="24"/>
        </w:rPr>
        <w:t xml:space="preserve">Утвердить места хранения материальных носителей персональных данных </w:t>
      </w:r>
      <w:r w:rsidRPr="00AA525B">
        <w:rPr>
          <w:szCs w:val="24"/>
        </w:rPr>
        <w:t xml:space="preserve">и лиц, </w:t>
      </w:r>
      <w:proofErr w:type="gramStart"/>
      <w:r w:rsidRPr="00AA525B">
        <w:rPr>
          <w:szCs w:val="24"/>
        </w:rPr>
        <w:t>ответственных</w:t>
      </w:r>
      <w:proofErr w:type="gramEnd"/>
      <w:r w:rsidRPr="00AA525B">
        <w:rPr>
          <w:szCs w:val="24"/>
        </w:rPr>
        <w:t xml:space="preserve"> за их хранение: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3593"/>
        <w:gridCol w:w="1571"/>
        <w:gridCol w:w="1945"/>
      </w:tblGrid>
      <w:tr w:rsidR="006B41B7" w:rsidRPr="002D0A85" w:rsidTr="002F03D3">
        <w:tc>
          <w:tcPr>
            <w:tcW w:w="2462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Субъект </w:t>
            </w:r>
            <w:proofErr w:type="spellStart"/>
            <w:r w:rsidRPr="002D0A85">
              <w:rPr>
                <w:b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593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Материальные носители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Ответственный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Место хранения</w:t>
            </w:r>
          </w:p>
        </w:tc>
      </w:tr>
      <w:tr w:rsidR="00F326CA" w:rsidRPr="000C29D6" w:rsidTr="0086512C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Работники;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работников;</w:t>
            </w:r>
          </w:p>
          <w:p w:rsidR="00F326CA" w:rsidRPr="000C29D6" w:rsidRDefault="00F326CA" w:rsidP="0086512C">
            <w:pPr>
              <w:pStyle w:val="af0"/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proofErr w:type="gramStart"/>
            <w:r>
              <w:rPr>
                <w:szCs w:val="24"/>
              </w:rPr>
              <w:t>Личные дела (заявления, ИНН.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СНИЛС, Свидетельство о заключении брака, Свидетельство о расторжения брака, Свидетельство о рождении, документы об образовании) Т-2</w:t>
            </w:r>
            <w:proofErr w:type="gramEnd"/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 w:rsidRPr="000C29D6">
              <w:rPr>
                <w:color w:val="000000"/>
                <w:szCs w:val="24"/>
              </w:rPr>
              <w:t>Каб</w:t>
            </w:r>
            <w:proofErr w:type="spellEnd"/>
            <w:r w:rsidRPr="000C29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управляющего делами, сейф</w:t>
            </w:r>
          </w:p>
        </w:tc>
      </w:tr>
      <w:tr w:rsidR="00F326CA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Муниципальные служащие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муниципальных служащих;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326CA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копия паспорта, ИНН, СНИЛС, Свидетельство о заключении брака, Свидетельство о расторжения брака, Свидетельство о рождении, Анкета Т-2, Анкета 667р, трудовой договор, документы об образовании, распоряжения по личному составу, аттестационный лист, сведенья об имуществе)</w:t>
            </w:r>
          </w:p>
          <w:p w:rsidR="00F326CA" w:rsidRDefault="00F326CA" w:rsidP="007A151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Трудовые книжки</w:t>
            </w:r>
          </w:p>
          <w:p w:rsidR="00F326CA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 w:rsidRPr="00B53ACE">
              <w:rPr>
                <w:color w:val="000000"/>
                <w:szCs w:val="24"/>
              </w:rPr>
              <w:t>Книга учета движения трудовых книжек и вкладышей к ним;</w:t>
            </w:r>
          </w:p>
          <w:p w:rsidR="00F326CA" w:rsidRDefault="00F326CA" w:rsidP="007A1516">
            <w:pPr>
              <w:pStyle w:val="af0"/>
              <w:spacing w:after="0"/>
            </w:pPr>
            <w:r>
              <w:lastRenderedPageBreak/>
              <w:t>Журнал регистрации распоряжений;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Журналы учёта личных дел работников</w:t>
            </w:r>
          </w:p>
          <w:p w:rsidR="00F326CA" w:rsidRPr="00B53ACE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t>Журнал учета листков нетрудоспособности</w:t>
            </w:r>
          </w:p>
          <w:p w:rsidR="00F326CA" w:rsidRPr="00F326CA" w:rsidRDefault="00F326CA" w:rsidP="00F326CA">
            <w:pPr>
              <w:tabs>
                <w:tab w:val="left" w:pos="993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Журнал учета входящий документов по кадровой работе</w:t>
            </w:r>
          </w:p>
          <w:p w:rsidR="00F326CA" w:rsidRPr="000C29D6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6512C" w:rsidRDefault="001B4627" w:rsidP="00856D3D">
            <w:pPr>
              <w:pStyle w:val="af0"/>
              <w:rPr>
                <w:szCs w:val="24"/>
              </w:rPr>
            </w:pPr>
            <w:r w:rsidRPr="006A178A">
              <w:rPr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 w:rsidRPr="00F326CA">
              <w:rPr>
                <w:szCs w:val="24"/>
              </w:rPr>
              <w:t>Протоколы собраний граждан и их обращения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1B4627" w:rsidRPr="000C29D6" w:rsidRDefault="00633E9B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Специалист 1 категории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 w:rsidRPr="000C29D6">
              <w:rPr>
                <w:color w:val="000000"/>
                <w:szCs w:val="24"/>
              </w:rPr>
              <w:t>Каб</w:t>
            </w:r>
            <w:proofErr w:type="spellEnd"/>
            <w:r w:rsidRPr="000C29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управляющего делами, шкаф</w:t>
            </w:r>
            <w:r w:rsidR="00633E9B">
              <w:rPr>
                <w:color w:val="000000"/>
                <w:szCs w:val="24"/>
              </w:rPr>
              <w:t xml:space="preserve"> специалиста</w:t>
            </w: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6A178A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Лица, совершившие административные правонарушения.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Pr="00F326CA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График исправительных работ, документы по исправительным работам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56D3D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Граждане и муниципальные служащие, включенные в кадровый резерв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резюме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633E9B" w:rsidRPr="002D0A85" w:rsidTr="002F03D3">
        <w:tc>
          <w:tcPr>
            <w:tcW w:w="2462" w:type="dxa"/>
            <w:shd w:val="clear" w:color="auto" w:fill="auto"/>
            <w:vAlign w:val="center"/>
          </w:tcPr>
          <w:p w:rsidR="00633E9B" w:rsidRPr="004F0AF1" w:rsidRDefault="00633E9B" w:rsidP="000C29D6">
            <w:pPr>
              <w:pStyle w:val="af0"/>
              <w:spacing w:after="0"/>
              <w:rPr>
                <w:szCs w:val="24"/>
                <w:highlight w:val="yellow"/>
              </w:rPr>
            </w:pPr>
            <w:r w:rsidRPr="006A178A">
              <w:rPr>
                <w:szCs w:val="24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633E9B" w:rsidRDefault="00633E9B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Обращения, ответы гражданам, журнал регистрации приема граждан, жалоб и заявлений</w:t>
            </w:r>
          </w:p>
          <w:p w:rsidR="00633E9B" w:rsidRDefault="00633E9B" w:rsidP="000C29D6">
            <w:pPr>
              <w:pStyle w:val="af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Похозяйственные</w:t>
            </w:r>
            <w:proofErr w:type="spellEnd"/>
            <w:r>
              <w:rPr>
                <w:color w:val="000000"/>
                <w:szCs w:val="24"/>
              </w:rPr>
              <w:t xml:space="preserve"> книги</w:t>
            </w:r>
          </w:p>
          <w:p w:rsidR="00633E9B" w:rsidRDefault="00633E9B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Журнал выдачи выписок и справок из </w:t>
            </w:r>
            <w:proofErr w:type="spellStart"/>
            <w:r>
              <w:rPr>
                <w:color w:val="000000"/>
                <w:szCs w:val="24"/>
              </w:rPr>
              <w:t>похозяйственных</w:t>
            </w:r>
            <w:proofErr w:type="spellEnd"/>
            <w:r>
              <w:rPr>
                <w:color w:val="000000"/>
                <w:szCs w:val="24"/>
              </w:rPr>
              <w:t xml:space="preserve"> книг</w:t>
            </w:r>
          </w:p>
          <w:p w:rsidR="00633E9B" w:rsidRDefault="00633E9B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633E9B" w:rsidRPr="00856D3D" w:rsidRDefault="00633E9B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входящих документов</w:t>
            </w:r>
          </w:p>
          <w:p w:rsidR="00633E9B" w:rsidRPr="00856D3D" w:rsidRDefault="00633E9B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исходящих документов</w:t>
            </w:r>
          </w:p>
          <w:p w:rsidR="00633E9B" w:rsidRPr="00856D3D" w:rsidRDefault="00633E9B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телефонограмм, телеграмм</w:t>
            </w:r>
          </w:p>
          <w:p w:rsidR="00633E9B" w:rsidRPr="00856D3D" w:rsidRDefault="00633E9B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633E9B" w:rsidRDefault="00633E9B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lastRenderedPageBreak/>
              <w:t>Журнал учета приема посетителей</w:t>
            </w:r>
          </w:p>
          <w:p w:rsidR="00633E9B" w:rsidRPr="002D0A85" w:rsidRDefault="00633E9B" w:rsidP="000C29D6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33E9B" w:rsidRPr="000C29D6" w:rsidRDefault="00633E9B" w:rsidP="0088456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33E9B" w:rsidRPr="000C29D6" w:rsidRDefault="00633E9B" w:rsidP="00633E9B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 w:rsidRPr="000C29D6">
              <w:rPr>
                <w:color w:val="000000"/>
                <w:szCs w:val="24"/>
              </w:rPr>
              <w:t>Каб</w:t>
            </w:r>
            <w:proofErr w:type="spellEnd"/>
            <w:r w:rsidRPr="000C29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управляющего делами, </w:t>
            </w:r>
            <w:r>
              <w:rPr>
                <w:color w:val="000000"/>
                <w:szCs w:val="24"/>
              </w:rPr>
              <w:t>шкаф</w:t>
            </w:r>
          </w:p>
        </w:tc>
      </w:tr>
      <w:tr w:rsidR="00DE02AE" w:rsidRPr="002D0A85" w:rsidTr="002F03D3">
        <w:tc>
          <w:tcPr>
            <w:tcW w:w="2462" w:type="dxa"/>
            <w:shd w:val="clear" w:color="auto" w:fill="auto"/>
            <w:vAlign w:val="center"/>
          </w:tcPr>
          <w:p w:rsidR="00DE02AE" w:rsidRPr="004F0AF1" w:rsidRDefault="00DE02AE" w:rsidP="00DE02AE">
            <w:pPr>
              <w:pStyle w:val="a3"/>
              <w:tabs>
                <w:tab w:val="left" w:pos="993"/>
              </w:tabs>
              <w:spacing w:after="120"/>
              <w:ind w:left="0"/>
              <w:rPr>
                <w:highlight w:val="yellow"/>
              </w:rPr>
            </w:pPr>
            <w:r w:rsidRPr="003835F3">
              <w:lastRenderedPageBreak/>
              <w:t>Лица, стоящие на воинском учете, пребывающие в запасе;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DE02AE" w:rsidRDefault="00DE02AE" w:rsidP="00DE02A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Т2-ВУР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E02AE" w:rsidRDefault="00633E9B" w:rsidP="00DE02A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E02AE" w:rsidRPr="000C29D6" w:rsidRDefault="00DE02AE" w:rsidP="00DE02AE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 w:rsidRPr="000C29D6">
              <w:rPr>
                <w:color w:val="000000"/>
                <w:szCs w:val="24"/>
              </w:rPr>
              <w:t>Каб</w:t>
            </w:r>
            <w:proofErr w:type="spellEnd"/>
            <w:r w:rsidRPr="000C29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управляющего делами, шкаф</w:t>
            </w:r>
          </w:p>
        </w:tc>
      </w:tr>
    </w:tbl>
    <w:p w:rsidR="006B41B7" w:rsidRPr="00AA525B" w:rsidRDefault="006B41B7" w:rsidP="006B41B7">
      <w:pPr>
        <w:pStyle w:val="a3"/>
        <w:tabs>
          <w:tab w:val="left" w:pos="993"/>
        </w:tabs>
        <w:spacing w:after="120"/>
        <w:ind w:left="709"/>
        <w:jc w:val="both"/>
        <w:rPr>
          <w:szCs w:val="24"/>
        </w:rPr>
      </w:pPr>
      <w:bookmarkStart w:id="0" w:name="_GoBack"/>
      <w:bookmarkEnd w:id="0"/>
    </w:p>
    <w:p w:rsidR="005B7DC9" w:rsidRPr="007A5B03" w:rsidRDefault="005B7DC9" w:rsidP="00847B1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7A5B03">
        <w:rPr>
          <w:szCs w:val="24"/>
        </w:rPr>
        <w:t xml:space="preserve">  </w:t>
      </w:r>
      <w:proofErr w:type="gramStart"/>
      <w:r w:rsidRPr="007A5B03">
        <w:rPr>
          <w:szCs w:val="24"/>
        </w:rPr>
        <w:t>Контроль за</w:t>
      </w:r>
      <w:proofErr w:type="gramEnd"/>
      <w:r w:rsidRPr="007A5B03">
        <w:rPr>
          <w:szCs w:val="24"/>
        </w:rPr>
        <w:t xml:space="preserve"> исполнением настоящего </w:t>
      </w:r>
      <w:r w:rsidR="002D6EDC">
        <w:rPr>
          <w:szCs w:val="24"/>
        </w:rPr>
        <w:t>распоряжения</w:t>
      </w:r>
      <w:r w:rsidRPr="007A5B03">
        <w:rPr>
          <w:szCs w:val="24"/>
        </w:rPr>
        <w:t xml:space="preserve"> оставляю за собой.</w:t>
      </w:r>
    </w:p>
    <w:p w:rsidR="005B7DC9" w:rsidRPr="007A5B03" w:rsidRDefault="005B7DC9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633E9B" w:rsidRDefault="00633E9B" w:rsidP="00A93423">
      <w:pPr>
        <w:tabs>
          <w:tab w:val="left" w:pos="8180"/>
        </w:tabs>
        <w:rPr>
          <w:szCs w:val="24"/>
        </w:rPr>
      </w:pPr>
      <w:r>
        <w:rPr>
          <w:szCs w:val="24"/>
        </w:rPr>
        <w:t>И.о</w:t>
      </w:r>
      <w:proofErr w:type="gramStart"/>
      <w:r>
        <w:rPr>
          <w:szCs w:val="24"/>
        </w:rPr>
        <w:t>.г</w:t>
      </w:r>
      <w:proofErr w:type="gramEnd"/>
      <w:r w:rsidR="004E4050" w:rsidRPr="007A5B03">
        <w:rPr>
          <w:szCs w:val="24"/>
        </w:rPr>
        <w:t>лав</w:t>
      </w:r>
      <w:r>
        <w:rPr>
          <w:szCs w:val="24"/>
        </w:rPr>
        <w:t>ы администрации</w:t>
      </w:r>
    </w:p>
    <w:p w:rsidR="00DB4F5B" w:rsidRDefault="004E4050" w:rsidP="00A93423">
      <w:pPr>
        <w:tabs>
          <w:tab w:val="left" w:pos="8180"/>
        </w:tabs>
        <w:rPr>
          <w:szCs w:val="24"/>
        </w:rPr>
      </w:pPr>
      <w:r w:rsidRPr="007A5B03">
        <w:rPr>
          <w:szCs w:val="24"/>
        </w:rPr>
        <w:t xml:space="preserve"> </w:t>
      </w:r>
      <w:r w:rsidR="00653247">
        <w:rPr>
          <w:szCs w:val="24"/>
        </w:rPr>
        <w:t>сельского поселения</w:t>
      </w:r>
      <w:r w:rsidR="009E75A9">
        <w:rPr>
          <w:szCs w:val="24"/>
        </w:rPr>
        <w:t xml:space="preserve">                                                                                     </w:t>
      </w:r>
      <w:r w:rsidR="00737151">
        <w:rPr>
          <w:bCs/>
          <w:szCs w:val="24"/>
          <w:lang w:eastAsia="ru-RU"/>
        </w:rPr>
        <w:t xml:space="preserve"> </w:t>
      </w:r>
      <w:proofErr w:type="spellStart"/>
      <w:r w:rsidR="004377A5">
        <w:rPr>
          <w:bCs/>
          <w:szCs w:val="24"/>
          <w:lang w:eastAsia="ru-RU"/>
        </w:rPr>
        <w:t>Хазиев</w:t>
      </w:r>
      <w:proofErr w:type="spellEnd"/>
      <w:r w:rsidR="004377A5">
        <w:rPr>
          <w:bCs/>
          <w:szCs w:val="24"/>
          <w:lang w:eastAsia="ru-RU"/>
        </w:rPr>
        <w:t xml:space="preserve"> Х. М.</w:t>
      </w:r>
    </w:p>
    <w:p w:rsidR="00153683" w:rsidRPr="004A0128" w:rsidRDefault="00153683" w:rsidP="004A0128">
      <w:pPr>
        <w:tabs>
          <w:tab w:val="left" w:pos="993"/>
        </w:tabs>
        <w:suppressAutoHyphens/>
        <w:jc w:val="both"/>
        <w:rPr>
          <w:color w:val="000000"/>
          <w:spacing w:val="6"/>
        </w:rPr>
      </w:pPr>
    </w:p>
    <w:sectPr w:rsidR="00153683" w:rsidRPr="004A0128" w:rsidSect="00881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D2" w:rsidRDefault="000D04D2" w:rsidP="00D47FC7">
      <w:r>
        <w:separator/>
      </w:r>
    </w:p>
  </w:endnote>
  <w:endnote w:type="continuationSeparator" w:id="0">
    <w:p w:rsidR="000D04D2" w:rsidRDefault="000D04D2" w:rsidP="00D4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D2" w:rsidRDefault="000D04D2" w:rsidP="00D47FC7">
      <w:r>
        <w:separator/>
      </w:r>
    </w:p>
  </w:footnote>
  <w:footnote w:type="continuationSeparator" w:id="0">
    <w:p w:rsidR="000D04D2" w:rsidRDefault="000D04D2" w:rsidP="00D4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5FAF"/>
    <w:multiLevelType w:val="hybridMultilevel"/>
    <w:tmpl w:val="21C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76F02"/>
    <w:multiLevelType w:val="hybridMultilevel"/>
    <w:tmpl w:val="A4D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>
    <w:nsid w:val="780521E2"/>
    <w:multiLevelType w:val="hybridMultilevel"/>
    <w:tmpl w:val="0682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ACC"/>
    <w:rsid w:val="0000030E"/>
    <w:rsid w:val="000105A1"/>
    <w:rsid w:val="0001356A"/>
    <w:rsid w:val="00013621"/>
    <w:rsid w:val="00016036"/>
    <w:rsid w:val="00017B67"/>
    <w:rsid w:val="00026AC9"/>
    <w:rsid w:val="00034332"/>
    <w:rsid w:val="000348F5"/>
    <w:rsid w:val="00046826"/>
    <w:rsid w:val="000469BA"/>
    <w:rsid w:val="0005114D"/>
    <w:rsid w:val="0005429F"/>
    <w:rsid w:val="000601FA"/>
    <w:rsid w:val="000603C2"/>
    <w:rsid w:val="00061E61"/>
    <w:rsid w:val="0006665B"/>
    <w:rsid w:val="0007249B"/>
    <w:rsid w:val="00075288"/>
    <w:rsid w:val="000774F3"/>
    <w:rsid w:val="00085B50"/>
    <w:rsid w:val="00085B8F"/>
    <w:rsid w:val="00091EFF"/>
    <w:rsid w:val="00094797"/>
    <w:rsid w:val="00097C8A"/>
    <w:rsid w:val="000A060D"/>
    <w:rsid w:val="000A0D65"/>
    <w:rsid w:val="000A1774"/>
    <w:rsid w:val="000A1C3B"/>
    <w:rsid w:val="000A315C"/>
    <w:rsid w:val="000A5937"/>
    <w:rsid w:val="000A6F85"/>
    <w:rsid w:val="000B153B"/>
    <w:rsid w:val="000B49BF"/>
    <w:rsid w:val="000B6223"/>
    <w:rsid w:val="000C15E1"/>
    <w:rsid w:val="000C29D6"/>
    <w:rsid w:val="000C41EF"/>
    <w:rsid w:val="000C73BC"/>
    <w:rsid w:val="000D04D2"/>
    <w:rsid w:val="000D2E91"/>
    <w:rsid w:val="000D6270"/>
    <w:rsid w:val="000E06B5"/>
    <w:rsid w:val="000E3D52"/>
    <w:rsid w:val="000E656E"/>
    <w:rsid w:val="000E7709"/>
    <w:rsid w:val="000F4105"/>
    <w:rsid w:val="00101F32"/>
    <w:rsid w:val="00110004"/>
    <w:rsid w:val="00116FF1"/>
    <w:rsid w:val="00117247"/>
    <w:rsid w:val="00121752"/>
    <w:rsid w:val="00140A7C"/>
    <w:rsid w:val="00142000"/>
    <w:rsid w:val="001420A0"/>
    <w:rsid w:val="001471E0"/>
    <w:rsid w:val="00152C13"/>
    <w:rsid w:val="00153683"/>
    <w:rsid w:val="00156A88"/>
    <w:rsid w:val="00162910"/>
    <w:rsid w:val="00167079"/>
    <w:rsid w:val="001715A7"/>
    <w:rsid w:val="00174D85"/>
    <w:rsid w:val="00176A94"/>
    <w:rsid w:val="00176FDA"/>
    <w:rsid w:val="00180750"/>
    <w:rsid w:val="00184023"/>
    <w:rsid w:val="001849B7"/>
    <w:rsid w:val="00191642"/>
    <w:rsid w:val="00197573"/>
    <w:rsid w:val="001A4D4F"/>
    <w:rsid w:val="001B04C9"/>
    <w:rsid w:val="001B3A88"/>
    <w:rsid w:val="001B3C9F"/>
    <w:rsid w:val="001B4627"/>
    <w:rsid w:val="001B6605"/>
    <w:rsid w:val="001C1B01"/>
    <w:rsid w:val="001C1C89"/>
    <w:rsid w:val="001C2D5F"/>
    <w:rsid w:val="001C694C"/>
    <w:rsid w:val="001D37DE"/>
    <w:rsid w:val="001D5FCE"/>
    <w:rsid w:val="001E5DB7"/>
    <w:rsid w:val="001E5E4D"/>
    <w:rsid w:val="001E62A4"/>
    <w:rsid w:val="001F204B"/>
    <w:rsid w:val="001F74EC"/>
    <w:rsid w:val="002027CB"/>
    <w:rsid w:val="00204B9C"/>
    <w:rsid w:val="0020544B"/>
    <w:rsid w:val="00206BD7"/>
    <w:rsid w:val="002125F6"/>
    <w:rsid w:val="00224AC3"/>
    <w:rsid w:val="0022549F"/>
    <w:rsid w:val="0023298E"/>
    <w:rsid w:val="00237B04"/>
    <w:rsid w:val="00237B5E"/>
    <w:rsid w:val="00240525"/>
    <w:rsid w:val="00250F0A"/>
    <w:rsid w:val="00252386"/>
    <w:rsid w:val="002560FF"/>
    <w:rsid w:val="00261DDC"/>
    <w:rsid w:val="002679EA"/>
    <w:rsid w:val="00272CAD"/>
    <w:rsid w:val="00273A45"/>
    <w:rsid w:val="00276647"/>
    <w:rsid w:val="00287FFB"/>
    <w:rsid w:val="00294E45"/>
    <w:rsid w:val="00296FB4"/>
    <w:rsid w:val="002A34DB"/>
    <w:rsid w:val="002A4EB1"/>
    <w:rsid w:val="002A5E96"/>
    <w:rsid w:val="002B147A"/>
    <w:rsid w:val="002C1A3B"/>
    <w:rsid w:val="002C236C"/>
    <w:rsid w:val="002C41E6"/>
    <w:rsid w:val="002D0A85"/>
    <w:rsid w:val="002D6EDC"/>
    <w:rsid w:val="002E0053"/>
    <w:rsid w:val="002E047E"/>
    <w:rsid w:val="002E17D6"/>
    <w:rsid w:val="002E3955"/>
    <w:rsid w:val="002F03D3"/>
    <w:rsid w:val="002F1370"/>
    <w:rsid w:val="002F3E6F"/>
    <w:rsid w:val="003057A9"/>
    <w:rsid w:val="00307978"/>
    <w:rsid w:val="0032178E"/>
    <w:rsid w:val="00332396"/>
    <w:rsid w:val="00332B50"/>
    <w:rsid w:val="00333B4B"/>
    <w:rsid w:val="0033532F"/>
    <w:rsid w:val="0033641B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835F3"/>
    <w:rsid w:val="00390BF1"/>
    <w:rsid w:val="00396F8E"/>
    <w:rsid w:val="003A0324"/>
    <w:rsid w:val="003A08F9"/>
    <w:rsid w:val="003A0CC5"/>
    <w:rsid w:val="003A1BB9"/>
    <w:rsid w:val="003A2E51"/>
    <w:rsid w:val="003A7671"/>
    <w:rsid w:val="003C2D83"/>
    <w:rsid w:val="003C2E52"/>
    <w:rsid w:val="003C465E"/>
    <w:rsid w:val="003D0C93"/>
    <w:rsid w:val="003D4C77"/>
    <w:rsid w:val="003D5FBA"/>
    <w:rsid w:val="003D70C3"/>
    <w:rsid w:val="003E1455"/>
    <w:rsid w:val="003E1BA3"/>
    <w:rsid w:val="003E2C30"/>
    <w:rsid w:val="003E3372"/>
    <w:rsid w:val="003F09FC"/>
    <w:rsid w:val="003F1870"/>
    <w:rsid w:val="003F3E52"/>
    <w:rsid w:val="003F604C"/>
    <w:rsid w:val="003F79A4"/>
    <w:rsid w:val="00401842"/>
    <w:rsid w:val="00413859"/>
    <w:rsid w:val="00426674"/>
    <w:rsid w:val="00433BB6"/>
    <w:rsid w:val="00434A38"/>
    <w:rsid w:val="004377A5"/>
    <w:rsid w:val="004403F7"/>
    <w:rsid w:val="00450A25"/>
    <w:rsid w:val="00454E80"/>
    <w:rsid w:val="00456E64"/>
    <w:rsid w:val="00461381"/>
    <w:rsid w:val="004630DC"/>
    <w:rsid w:val="00464C0E"/>
    <w:rsid w:val="0047544B"/>
    <w:rsid w:val="00475900"/>
    <w:rsid w:val="00483900"/>
    <w:rsid w:val="00483B64"/>
    <w:rsid w:val="00485373"/>
    <w:rsid w:val="00494AB5"/>
    <w:rsid w:val="0049624F"/>
    <w:rsid w:val="00496C6B"/>
    <w:rsid w:val="00497470"/>
    <w:rsid w:val="004A0128"/>
    <w:rsid w:val="004A05E0"/>
    <w:rsid w:val="004A1654"/>
    <w:rsid w:val="004A7BC4"/>
    <w:rsid w:val="004B0851"/>
    <w:rsid w:val="004B1036"/>
    <w:rsid w:val="004B5960"/>
    <w:rsid w:val="004C18EE"/>
    <w:rsid w:val="004C6A01"/>
    <w:rsid w:val="004D74B2"/>
    <w:rsid w:val="004E4050"/>
    <w:rsid w:val="004E5A15"/>
    <w:rsid w:val="004F0AF1"/>
    <w:rsid w:val="004F3833"/>
    <w:rsid w:val="0050463A"/>
    <w:rsid w:val="0050625B"/>
    <w:rsid w:val="0050659D"/>
    <w:rsid w:val="00516E97"/>
    <w:rsid w:val="00522934"/>
    <w:rsid w:val="005266DD"/>
    <w:rsid w:val="0052796E"/>
    <w:rsid w:val="00530F11"/>
    <w:rsid w:val="00535D4A"/>
    <w:rsid w:val="0054569B"/>
    <w:rsid w:val="005542C4"/>
    <w:rsid w:val="005605C1"/>
    <w:rsid w:val="00567D8F"/>
    <w:rsid w:val="005726B8"/>
    <w:rsid w:val="005826A2"/>
    <w:rsid w:val="005A0ACC"/>
    <w:rsid w:val="005A1BB9"/>
    <w:rsid w:val="005A2921"/>
    <w:rsid w:val="005A4C30"/>
    <w:rsid w:val="005B1257"/>
    <w:rsid w:val="005B2C18"/>
    <w:rsid w:val="005B3419"/>
    <w:rsid w:val="005B48E9"/>
    <w:rsid w:val="005B7DC9"/>
    <w:rsid w:val="005C23AA"/>
    <w:rsid w:val="005C5F71"/>
    <w:rsid w:val="005D1E74"/>
    <w:rsid w:val="005D35BC"/>
    <w:rsid w:val="005D6796"/>
    <w:rsid w:val="005D77DF"/>
    <w:rsid w:val="005E7678"/>
    <w:rsid w:val="005F0755"/>
    <w:rsid w:val="005F4C17"/>
    <w:rsid w:val="005F76F5"/>
    <w:rsid w:val="00605A21"/>
    <w:rsid w:val="00606A7C"/>
    <w:rsid w:val="00615276"/>
    <w:rsid w:val="00615BB5"/>
    <w:rsid w:val="006173EC"/>
    <w:rsid w:val="006211CD"/>
    <w:rsid w:val="00621398"/>
    <w:rsid w:val="006264AE"/>
    <w:rsid w:val="00633E9B"/>
    <w:rsid w:val="0063527D"/>
    <w:rsid w:val="00636A85"/>
    <w:rsid w:val="006373FD"/>
    <w:rsid w:val="00637D4B"/>
    <w:rsid w:val="0064043F"/>
    <w:rsid w:val="006444B6"/>
    <w:rsid w:val="006475ED"/>
    <w:rsid w:val="006506F0"/>
    <w:rsid w:val="00652574"/>
    <w:rsid w:val="00653247"/>
    <w:rsid w:val="00655747"/>
    <w:rsid w:val="00661744"/>
    <w:rsid w:val="006663F5"/>
    <w:rsid w:val="00670381"/>
    <w:rsid w:val="00675239"/>
    <w:rsid w:val="00677C72"/>
    <w:rsid w:val="00677E63"/>
    <w:rsid w:val="0068185B"/>
    <w:rsid w:val="00681E12"/>
    <w:rsid w:val="0068392F"/>
    <w:rsid w:val="00687E1E"/>
    <w:rsid w:val="006918E7"/>
    <w:rsid w:val="00697547"/>
    <w:rsid w:val="006A178A"/>
    <w:rsid w:val="006A2C90"/>
    <w:rsid w:val="006A4DFE"/>
    <w:rsid w:val="006B0275"/>
    <w:rsid w:val="006B0675"/>
    <w:rsid w:val="006B0F27"/>
    <w:rsid w:val="006B3ED8"/>
    <w:rsid w:val="006B41B7"/>
    <w:rsid w:val="006C0FC6"/>
    <w:rsid w:val="006C3787"/>
    <w:rsid w:val="006C5112"/>
    <w:rsid w:val="006D3C84"/>
    <w:rsid w:val="006D569C"/>
    <w:rsid w:val="006D6438"/>
    <w:rsid w:val="006E67E6"/>
    <w:rsid w:val="00704499"/>
    <w:rsid w:val="007056BA"/>
    <w:rsid w:val="00706308"/>
    <w:rsid w:val="007104CA"/>
    <w:rsid w:val="0072469B"/>
    <w:rsid w:val="00724D11"/>
    <w:rsid w:val="00734296"/>
    <w:rsid w:val="00734C17"/>
    <w:rsid w:val="00737151"/>
    <w:rsid w:val="00757E95"/>
    <w:rsid w:val="00761A19"/>
    <w:rsid w:val="00774C86"/>
    <w:rsid w:val="0077666D"/>
    <w:rsid w:val="00781044"/>
    <w:rsid w:val="00781921"/>
    <w:rsid w:val="00783326"/>
    <w:rsid w:val="007841E3"/>
    <w:rsid w:val="00785069"/>
    <w:rsid w:val="00786523"/>
    <w:rsid w:val="007959DA"/>
    <w:rsid w:val="007A0E22"/>
    <w:rsid w:val="007A1516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B690F"/>
    <w:rsid w:val="007C0FDC"/>
    <w:rsid w:val="007C15B9"/>
    <w:rsid w:val="007C167C"/>
    <w:rsid w:val="007D1399"/>
    <w:rsid w:val="007D764F"/>
    <w:rsid w:val="007E4253"/>
    <w:rsid w:val="007E6B9E"/>
    <w:rsid w:val="007F2FC7"/>
    <w:rsid w:val="007F4168"/>
    <w:rsid w:val="007F4C8A"/>
    <w:rsid w:val="008018BA"/>
    <w:rsid w:val="00801AEB"/>
    <w:rsid w:val="00816540"/>
    <w:rsid w:val="00817D81"/>
    <w:rsid w:val="0083131B"/>
    <w:rsid w:val="00836FAA"/>
    <w:rsid w:val="00841CDF"/>
    <w:rsid w:val="00847B1F"/>
    <w:rsid w:val="0085042B"/>
    <w:rsid w:val="0085120F"/>
    <w:rsid w:val="008527F2"/>
    <w:rsid w:val="00856D3D"/>
    <w:rsid w:val="00861BA9"/>
    <w:rsid w:val="00864699"/>
    <w:rsid w:val="0086508B"/>
    <w:rsid w:val="0086512C"/>
    <w:rsid w:val="008813E7"/>
    <w:rsid w:val="00884A48"/>
    <w:rsid w:val="00884B46"/>
    <w:rsid w:val="00895487"/>
    <w:rsid w:val="008958F9"/>
    <w:rsid w:val="008A38D2"/>
    <w:rsid w:val="008A6222"/>
    <w:rsid w:val="008B2BE1"/>
    <w:rsid w:val="008C3FC6"/>
    <w:rsid w:val="008C422E"/>
    <w:rsid w:val="008D0766"/>
    <w:rsid w:val="008D5131"/>
    <w:rsid w:val="008F0A09"/>
    <w:rsid w:val="008F5CFE"/>
    <w:rsid w:val="008F6B15"/>
    <w:rsid w:val="00902111"/>
    <w:rsid w:val="00913079"/>
    <w:rsid w:val="00914F65"/>
    <w:rsid w:val="00916637"/>
    <w:rsid w:val="0092128C"/>
    <w:rsid w:val="00924C46"/>
    <w:rsid w:val="00924D19"/>
    <w:rsid w:val="00926D47"/>
    <w:rsid w:val="00926FA6"/>
    <w:rsid w:val="00932F0B"/>
    <w:rsid w:val="0093603F"/>
    <w:rsid w:val="00937E85"/>
    <w:rsid w:val="009502B9"/>
    <w:rsid w:val="0095225E"/>
    <w:rsid w:val="009544C3"/>
    <w:rsid w:val="00956E0A"/>
    <w:rsid w:val="00967AD5"/>
    <w:rsid w:val="0097086A"/>
    <w:rsid w:val="00970ACF"/>
    <w:rsid w:val="009719A4"/>
    <w:rsid w:val="0097257D"/>
    <w:rsid w:val="009779A9"/>
    <w:rsid w:val="00983EAE"/>
    <w:rsid w:val="00986E36"/>
    <w:rsid w:val="00987642"/>
    <w:rsid w:val="00990E1A"/>
    <w:rsid w:val="00992D9B"/>
    <w:rsid w:val="009965BE"/>
    <w:rsid w:val="009A6DF6"/>
    <w:rsid w:val="009B072A"/>
    <w:rsid w:val="009B2A49"/>
    <w:rsid w:val="009C2810"/>
    <w:rsid w:val="009C3434"/>
    <w:rsid w:val="009C5CA6"/>
    <w:rsid w:val="009D0F0C"/>
    <w:rsid w:val="009D2A06"/>
    <w:rsid w:val="009D4BDC"/>
    <w:rsid w:val="009E53CA"/>
    <w:rsid w:val="009E584B"/>
    <w:rsid w:val="009E5CE0"/>
    <w:rsid w:val="009E75A9"/>
    <w:rsid w:val="009E7CEB"/>
    <w:rsid w:val="009F52D0"/>
    <w:rsid w:val="009F54FA"/>
    <w:rsid w:val="00A02ED5"/>
    <w:rsid w:val="00A07336"/>
    <w:rsid w:val="00A17D76"/>
    <w:rsid w:val="00A20BE5"/>
    <w:rsid w:val="00A2123B"/>
    <w:rsid w:val="00A27979"/>
    <w:rsid w:val="00A354F8"/>
    <w:rsid w:val="00A373E2"/>
    <w:rsid w:val="00A43326"/>
    <w:rsid w:val="00A44EB4"/>
    <w:rsid w:val="00A4667F"/>
    <w:rsid w:val="00A47A51"/>
    <w:rsid w:val="00A51843"/>
    <w:rsid w:val="00A557D8"/>
    <w:rsid w:val="00A60423"/>
    <w:rsid w:val="00A631C1"/>
    <w:rsid w:val="00A6501D"/>
    <w:rsid w:val="00A65209"/>
    <w:rsid w:val="00A66A86"/>
    <w:rsid w:val="00A66CA5"/>
    <w:rsid w:val="00A716CB"/>
    <w:rsid w:val="00A7453E"/>
    <w:rsid w:val="00A74695"/>
    <w:rsid w:val="00A75289"/>
    <w:rsid w:val="00A7586D"/>
    <w:rsid w:val="00A8044C"/>
    <w:rsid w:val="00A80481"/>
    <w:rsid w:val="00A82418"/>
    <w:rsid w:val="00A82B2A"/>
    <w:rsid w:val="00A83DDE"/>
    <w:rsid w:val="00A90A96"/>
    <w:rsid w:val="00A90B2E"/>
    <w:rsid w:val="00A90FC2"/>
    <w:rsid w:val="00A917AA"/>
    <w:rsid w:val="00A91801"/>
    <w:rsid w:val="00A93423"/>
    <w:rsid w:val="00AA1CD9"/>
    <w:rsid w:val="00AA2773"/>
    <w:rsid w:val="00AA4337"/>
    <w:rsid w:val="00AA525B"/>
    <w:rsid w:val="00AB2380"/>
    <w:rsid w:val="00AB3426"/>
    <w:rsid w:val="00AB4BF4"/>
    <w:rsid w:val="00AB510A"/>
    <w:rsid w:val="00AC01CD"/>
    <w:rsid w:val="00AC2EE9"/>
    <w:rsid w:val="00AC3B37"/>
    <w:rsid w:val="00AC4263"/>
    <w:rsid w:val="00AC5A8D"/>
    <w:rsid w:val="00AD2F06"/>
    <w:rsid w:val="00AD3D0E"/>
    <w:rsid w:val="00AF02DA"/>
    <w:rsid w:val="00AF3D61"/>
    <w:rsid w:val="00B0658E"/>
    <w:rsid w:val="00B11821"/>
    <w:rsid w:val="00B11D44"/>
    <w:rsid w:val="00B146CC"/>
    <w:rsid w:val="00B1792A"/>
    <w:rsid w:val="00B20F2E"/>
    <w:rsid w:val="00B21CCA"/>
    <w:rsid w:val="00B239C5"/>
    <w:rsid w:val="00B23DCB"/>
    <w:rsid w:val="00B24F92"/>
    <w:rsid w:val="00B264A8"/>
    <w:rsid w:val="00B26BED"/>
    <w:rsid w:val="00B42F54"/>
    <w:rsid w:val="00B43EF5"/>
    <w:rsid w:val="00B44CF7"/>
    <w:rsid w:val="00B453B0"/>
    <w:rsid w:val="00B525A3"/>
    <w:rsid w:val="00B52C49"/>
    <w:rsid w:val="00B60A2C"/>
    <w:rsid w:val="00B61705"/>
    <w:rsid w:val="00B624AD"/>
    <w:rsid w:val="00B65A9B"/>
    <w:rsid w:val="00B7198A"/>
    <w:rsid w:val="00B810C0"/>
    <w:rsid w:val="00B85E9D"/>
    <w:rsid w:val="00B8606D"/>
    <w:rsid w:val="00B95371"/>
    <w:rsid w:val="00B97E3B"/>
    <w:rsid w:val="00BA408C"/>
    <w:rsid w:val="00BB05D5"/>
    <w:rsid w:val="00BB52FF"/>
    <w:rsid w:val="00BC1974"/>
    <w:rsid w:val="00BC3816"/>
    <w:rsid w:val="00BC3CAB"/>
    <w:rsid w:val="00BC41C6"/>
    <w:rsid w:val="00BD7F57"/>
    <w:rsid w:val="00BE4EF0"/>
    <w:rsid w:val="00BE535D"/>
    <w:rsid w:val="00BE5D26"/>
    <w:rsid w:val="00BF5141"/>
    <w:rsid w:val="00C0493C"/>
    <w:rsid w:val="00C04AE7"/>
    <w:rsid w:val="00C10867"/>
    <w:rsid w:val="00C116FC"/>
    <w:rsid w:val="00C11A6A"/>
    <w:rsid w:val="00C1290C"/>
    <w:rsid w:val="00C25FA4"/>
    <w:rsid w:val="00C260C7"/>
    <w:rsid w:val="00C26C43"/>
    <w:rsid w:val="00C27B10"/>
    <w:rsid w:val="00C34DBC"/>
    <w:rsid w:val="00C40220"/>
    <w:rsid w:val="00C40275"/>
    <w:rsid w:val="00C41E1D"/>
    <w:rsid w:val="00C46712"/>
    <w:rsid w:val="00C50D8C"/>
    <w:rsid w:val="00C55402"/>
    <w:rsid w:val="00C673D4"/>
    <w:rsid w:val="00C72FD0"/>
    <w:rsid w:val="00C7626C"/>
    <w:rsid w:val="00C7671C"/>
    <w:rsid w:val="00C76A48"/>
    <w:rsid w:val="00C77FF0"/>
    <w:rsid w:val="00C81CBA"/>
    <w:rsid w:val="00C87365"/>
    <w:rsid w:val="00C940D7"/>
    <w:rsid w:val="00C96D0A"/>
    <w:rsid w:val="00CA22FF"/>
    <w:rsid w:val="00CA59F2"/>
    <w:rsid w:val="00CA7397"/>
    <w:rsid w:val="00CB244E"/>
    <w:rsid w:val="00CB62E8"/>
    <w:rsid w:val="00CC2432"/>
    <w:rsid w:val="00CC747B"/>
    <w:rsid w:val="00CD0436"/>
    <w:rsid w:val="00CD26FE"/>
    <w:rsid w:val="00CD2E1B"/>
    <w:rsid w:val="00CD4B69"/>
    <w:rsid w:val="00CD5A93"/>
    <w:rsid w:val="00CE1CA1"/>
    <w:rsid w:val="00CE54CD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1F0D"/>
    <w:rsid w:val="00D47FC7"/>
    <w:rsid w:val="00D525BC"/>
    <w:rsid w:val="00D66A24"/>
    <w:rsid w:val="00D67EEA"/>
    <w:rsid w:val="00D72899"/>
    <w:rsid w:val="00D73B8E"/>
    <w:rsid w:val="00D744FE"/>
    <w:rsid w:val="00D75664"/>
    <w:rsid w:val="00D756B1"/>
    <w:rsid w:val="00D806C2"/>
    <w:rsid w:val="00D82E1A"/>
    <w:rsid w:val="00D83CB1"/>
    <w:rsid w:val="00D85E53"/>
    <w:rsid w:val="00D87FC6"/>
    <w:rsid w:val="00D90EA9"/>
    <w:rsid w:val="00D94E12"/>
    <w:rsid w:val="00DA6052"/>
    <w:rsid w:val="00DB34BF"/>
    <w:rsid w:val="00DB3B55"/>
    <w:rsid w:val="00DB4F5B"/>
    <w:rsid w:val="00DC0B64"/>
    <w:rsid w:val="00DC1149"/>
    <w:rsid w:val="00DC59B9"/>
    <w:rsid w:val="00DD1338"/>
    <w:rsid w:val="00DD3605"/>
    <w:rsid w:val="00DD3EDF"/>
    <w:rsid w:val="00DD4F58"/>
    <w:rsid w:val="00DD7FD5"/>
    <w:rsid w:val="00DE02AE"/>
    <w:rsid w:val="00DE6C68"/>
    <w:rsid w:val="00DF06B6"/>
    <w:rsid w:val="00DF0EA3"/>
    <w:rsid w:val="00E00A05"/>
    <w:rsid w:val="00E00A50"/>
    <w:rsid w:val="00E11EA5"/>
    <w:rsid w:val="00E1319E"/>
    <w:rsid w:val="00E1563F"/>
    <w:rsid w:val="00E30BD7"/>
    <w:rsid w:val="00E32640"/>
    <w:rsid w:val="00E40099"/>
    <w:rsid w:val="00E46D5A"/>
    <w:rsid w:val="00E5587E"/>
    <w:rsid w:val="00E55DDE"/>
    <w:rsid w:val="00E63017"/>
    <w:rsid w:val="00E6669A"/>
    <w:rsid w:val="00E66BC0"/>
    <w:rsid w:val="00E71E55"/>
    <w:rsid w:val="00E733CD"/>
    <w:rsid w:val="00E73740"/>
    <w:rsid w:val="00E73B10"/>
    <w:rsid w:val="00E75812"/>
    <w:rsid w:val="00E827AA"/>
    <w:rsid w:val="00E85834"/>
    <w:rsid w:val="00E92C13"/>
    <w:rsid w:val="00EA2212"/>
    <w:rsid w:val="00EA63F4"/>
    <w:rsid w:val="00EA67EF"/>
    <w:rsid w:val="00EB1D37"/>
    <w:rsid w:val="00EC6ABF"/>
    <w:rsid w:val="00ED1735"/>
    <w:rsid w:val="00ED328E"/>
    <w:rsid w:val="00EE1113"/>
    <w:rsid w:val="00EE18F8"/>
    <w:rsid w:val="00EE5DB8"/>
    <w:rsid w:val="00EF2449"/>
    <w:rsid w:val="00EF3EED"/>
    <w:rsid w:val="00EF6DDF"/>
    <w:rsid w:val="00F01248"/>
    <w:rsid w:val="00F03F25"/>
    <w:rsid w:val="00F1478F"/>
    <w:rsid w:val="00F22BDF"/>
    <w:rsid w:val="00F24416"/>
    <w:rsid w:val="00F26B95"/>
    <w:rsid w:val="00F26F7C"/>
    <w:rsid w:val="00F326CA"/>
    <w:rsid w:val="00F402CD"/>
    <w:rsid w:val="00F53906"/>
    <w:rsid w:val="00F563DC"/>
    <w:rsid w:val="00F57DA5"/>
    <w:rsid w:val="00F67E34"/>
    <w:rsid w:val="00F730DC"/>
    <w:rsid w:val="00F73DD4"/>
    <w:rsid w:val="00F7414C"/>
    <w:rsid w:val="00F77514"/>
    <w:rsid w:val="00F910AA"/>
    <w:rsid w:val="00F93074"/>
    <w:rsid w:val="00F93BF1"/>
    <w:rsid w:val="00FA3254"/>
    <w:rsid w:val="00FA6079"/>
    <w:rsid w:val="00FA7261"/>
    <w:rsid w:val="00FB22B3"/>
    <w:rsid w:val="00FB7911"/>
    <w:rsid w:val="00FB7C97"/>
    <w:rsid w:val="00FC0696"/>
    <w:rsid w:val="00FC3B73"/>
    <w:rsid w:val="00FC69B9"/>
    <w:rsid w:val="00FD3A04"/>
    <w:rsid w:val="00FD47A7"/>
    <w:rsid w:val="00FD7184"/>
    <w:rsid w:val="00FE4D12"/>
    <w:rsid w:val="00FE5225"/>
    <w:rsid w:val="00FE5985"/>
    <w:rsid w:val="00FF0CDD"/>
    <w:rsid w:val="00FF4C5A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0E2E-DC7A-406A-A09D-AD5D8678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Гульфира</cp:lastModifiedBy>
  <cp:revision>4</cp:revision>
  <dcterms:created xsi:type="dcterms:W3CDTF">2019-07-16T10:37:00Z</dcterms:created>
  <dcterms:modified xsi:type="dcterms:W3CDTF">2019-09-03T15:54:00Z</dcterms:modified>
</cp:coreProperties>
</file>